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rPr>
          <w:rFonts w:ascii="Luminari" w:cs="Luminari" w:hAnsi="Luminari" w:eastAsia="Luminari"/>
          <w:b w:val="0"/>
          <w:bCs w:val="0"/>
          <w:color w:val="3f9e0f"/>
        </w:rPr>
      </w:pPr>
      <w:r>
        <w:rPr>
          <w:rFonts w:ascii="Luminari" w:hAnsi="Luminari"/>
          <w:b w:val="0"/>
          <w:bCs w:val="0"/>
          <w:color w:val="3f9e0f"/>
          <w:rtl w:val="0"/>
          <w:lang w:val="en-US"/>
        </w:rPr>
        <w:t>Newsletter</w:t>
      </w:r>
    </w:p>
    <w:p>
      <w:pPr>
        <w:pStyle w:val="Pull Quote"/>
        <w:rPr>
          <w:color w:val="3f9e0f"/>
        </w:rPr>
      </w:pPr>
      <w:r>
        <w:rPr>
          <w:color w:val="000000"/>
          <w:rtl w:val="0"/>
          <w:lang w:val="en-US"/>
        </w:rPr>
        <w:t xml:space="preserve">                                                         </w:t>
      </w:r>
      <w:r>
        <w:rPr>
          <w:color w:val="3f9e0f"/>
          <w:rtl w:val="0"/>
          <w:lang w:val="en-US"/>
        </w:rPr>
        <w:t>November, 2020.</w:t>
      </w:r>
    </w:p>
    <w:p>
      <w:pPr>
        <w:pStyle w:val="Pull Quote"/>
        <w:bidi w:val="0"/>
      </w:pPr>
      <w:r>
        <w:rPr>
          <w:rtl w:val="0"/>
        </w:rPr>
        <w:t xml:space="preserve">  Dear Member, </w:t>
      </w:r>
    </w:p>
    <w:p>
      <w:pPr>
        <w:pStyle w:val="Body 2"/>
        <w:bidi w:val="0"/>
      </w:pPr>
    </w:p>
    <w:p>
      <w:pPr>
        <w:pStyle w:val="Body 2"/>
        <w:bidi w:val="0"/>
      </w:pPr>
      <w:r>
        <w:rPr>
          <w:rtl w:val="0"/>
        </w:rPr>
        <w:t xml:space="preserve">  </w:t>
      </w:r>
    </w:p>
    <w:p>
      <w:pPr>
        <w:pStyle w:val="Pull Quote"/>
        <w:rPr>
          <w:color w:val="000000"/>
        </w:rPr>
      </w:pPr>
      <w:r>
        <w:rPr>
          <w:color w:val="000000"/>
          <w:rtl w:val="0"/>
          <w:lang w:val="en-US"/>
        </w:rPr>
        <w:t xml:space="preserve">  I hope that you are all still safe and well during this time.</w:t>
      </w:r>
    </w:p>
    <w:p>
      <w:pPr>
        <w:pStyle w:val="Pull Quote"/>
        <w:rPr>
          <w:color w:val="000000"/>
        </w:rPr>
      </w:pPr>
      <w:r>
        <w:rPr>
          <w:color w:val="000000"/>
          <w:rtl w:val="0"/>
          <w:lang w:val="en-US"/>
        </w:rPr>
        <w:t xml:space="preserve">  I</w:t>
      </w:r>
      <w:r>
        <w:rPr>
          <w:color w:val="000000"/>
          <w:rtl w:val="0"/>
          <w:lang w:val="en-US"/>
        </w:rPr>
        <w:t>’</w:t>
      </w:r>
      <w:r>
        <w:rPr>
          <w:color w:val="000000"/>
          <w:rtl w:val="0"/>
          <w:lang w:val="en-US"/>
        </w:rPr>
        <w:t>m afraid that I cannot offer you any information about starting our SWAS Meetings</w:t>
      </w:r>
      <w:r>
        <w:rPr>
          <w:color w:val="000000"/>
          <w:rtl w:val="0"/>
          <w:lang w:val="en-US"/>
        </w:rPr>
        <w:t xml:space="preserve"> again other than that it will only be when it is perfectly safe to do so.</w:t>
      </w:r>
    </w:p>
    <w:p>
      <w:pPr>
        <w:pStyle w:val="Pull Quote"/>
        <w:rPr>
          <w:color w:val="000000"/>
        </w:rPr>
      </w:pPr>
      <w:r>
        <w:rPr>
          <w:color w:val="000000"/>
          <w:rtl w:val="0"/>
          <w:lang w:val="en-US"/>
        </w:rPr>
        <w:t xml:space="preserve">  Meantime, remember that there are many online classes and Tutorials to join in with. This is the perfect time to try a new Medium or Craft, so keep going and trying new things. If nothing else, it will keep you occupied. </w:t>
      </w:r>
    </w:p>
    <w:p>
      <w:pPr>
        <w:pStyle w:val="Pull Quote"/>
        <w:rPr>
          <w:color w:val="000000"/>
        </w:rPr>
      </w:pPr>
    </w:p>
    <w:p>
      <w:pPr>
        <w:pStyle w:val="Pull Quote"/>
        <w:rPr>
          <w:color w:val="000000"/>
        </w:rPr>
      </w:pPr>
      <w:r>
        <w:rPr>
          <w:color w:val="000000"/>
          <w:rtl w:val="0"/>
          <w:lang w:val="en-US"/>
        </w:rPr>
        <w:t xml:space="preserve">  Personally, I have joined Online schools, returned to some Quilting, taken time to dig my Allotment and get some things planted to overwinter. </w:t>
      </w:r>
    </w:p>
    <w:p>
      <w:pPr>
        <w:pStyle w:val="Body 2"/>
        <w:bidi w:val="0"/>
      </w:pPr>
    </w:p>
    <w:p>
      <w:pPr>
        <w:pStyle w:val="Pull Quote"/>
        <w:rPr>
          <w:color w:val="000000"/>
        </w:rPr>
      </w:pPr>
      <w:r>
        <w:rPr>
          <w:color w:val="000000"/>
          <w:rtl w:val="0"/>
          <w:lang w:val="en-US"/>
        </w:rPr>
        <w:t xml:space="preserve">  I met Kevin Strong back in the Summer at Cardiff Framers. Kevin told me that he has ventured into the </w:t>
      </w:r>
      <w:r>
        <w:rPr>
          <w:color w:val="000000"/>
          <w:rtl w:val="0"/>
          <w:lang w:val="en-US"/>
        </w:rPr>
        <w:t>“</w:t>
      </w:r>
      <w:r>
        <w:rPr>
          <w:color w:val="000000"/>
          <w:rtl w:val="0"/>
          <w:lang w:val="en-US"/>
        </w:rPr>
        <w:t>Bonsai</w:t>
      </w:r>
      <w:r>
        <w:rPr>
          <w:color w:val="000000"/>
          <w:rtl w:val="0"/>
          <w:lang w:val="en-US"/>
        </w:rPr>
        <w:t xml:space="preserve">” </w:t>
      </w:r>
      <w:r>
        <w:rPr>
          <w:color w:val="000000"/>
          <w:rtl w:val="0"/>
          <w:lang w:val="en-US"/>
        </w:rPr>
        <w:t>world. He is using his artistic talents in a different way with his Bonsai trees and Landscapes. It will be great if he will give us a Demonstration/Talk on the subject when we get back to normality.</w:t>
      </w:r>
    </w:p>
    <w:p>
      <w:pPr>
        <w:pStyle w:val="Body 2"/>
        <w:bidi w:val="0"/>
      </w:pPr>
    </w:p>
    <w:p>
      <w:pPr>
        <w:pStyle w:val="Pull Quote"/>
        <w:rPr>
          <w:color w:val="000000"/>
        </w:rPr>
      </w:pPr>
      <w:r>
        <w:rPr>
          <w:color w:val="000000"/>
          <w:rtl w:val="0"/>
          <w:lang w:val="en-US"/>
        </w:rPr>
        <w:t xml:space="preserve">  If anyone else has tried something new, please let me know and we can share the experience if possible.</w:t>
      </w:r>
    </w:p>
    <w:p>
      <w:pPr>
        <w:pStyle w:val="Pull Quote"/>
        <w:bidi w:val="0"/>
      </w:pPr>
      <w:r>
        <w:rPr>
          <w:rtl w:val="0"/>
          <w:lang w:val="en-US"/>
        </w:rPr>
        <w:t xml:space="preserve">  Whatever you find to do next, I hope that you will give it your best and have plenty of success.</w:t>
      </w:r>
    </w:p>
    <w:p>
      <w:pPr>
        <w:pStyle w:val="Body 2"/>
        <w:bidi w:val="0"/>
      </w:pPr>
      <w:r>
        <w:rPr>
          <w:rtl w:val="0"/>
          <w:lang w:val="en-US"/>
        </w:rPr>
        <w:t xml:space="preserve">  </w:t>
      </w:r>
    </w:p>
    <w:p>
      <w:pPr>
        <w:pStyle w:val="Pull Quote"/>
        <w:rPr>
          <w:color w:val="000000"/>
        </w:rPr>
      </w:pPr>
      <w:r>
        <w:rPr>
          <w:color w:val="000000"/>
          <w:rtl w:val="0"/>
          <w:lang w:val="en-US"/>
        </w:rPr>
        <w:t xml:space="preserve">            In the meantime, remember to:-</w:t>
      </w:r>
    </w:p>
    <w:p>
      <w:pPr>
        <w:pStyle w:val="Pull Quote"/>
        <w:rPr>
          <w:color w:val="000000"/>
        </w:rPr>
      </w:pPr>
    </w:p>
    <w:p>
      <w:pPr>
        <w:pStyle w:val="Pull Quote"/>
        <w:rPr>
          <w:color w:val="000000"/>
        </w:rPr>
      </w:pPr>
      <w:r>
        <w:rPr>
          <w:color w:val="000000"/>
          <w:rtl w:val="0"/>
          <w:lang w:val="en-US"/>
        </w:rPr>
        <w:t xml:space="preserve"> 1.Let us know what you are up to.</w:t>
      </w:r>
    </w:p>
    <w:p>
      <w:pPr>
        <w:pStyle w:val="Pull Quote"/>
        <w:rPr>
          <w:color w:val="000000"/>
        </w:rPr>
      </w:pPr>
    </w:p>
    <w:p>
      <w:pPr>
        <w:pStyle w:val="Pull Quote"/>
        <w:rPr>
          <w:color w:val="000000"/>
        </w:rPr>
      </w:pPr>
      <w:r>
        <w:rPr>
          <w:color w:val="000000"/>
          <w:rtl w:val="0"/>
          <w:lang w:val="en-US"/>
        </w:rPr>
        <w:t xml:space="preserve"> 2.Use any of the FREE demonstrations available to you. They stimulate the imagination as well as getting your Mo-jo working again!!!</w:t>
      </w:r>
    </w:p>
    <w:p>
      <w:pPr>
        <w:pStyle w:val="Pull Quote"/>
        <w:rPr>
          <w:color w:val="000000"/>
        </w:rPr>
      </w:pPr>
    </w:p>
    <w:p>
      <w:pPr>
        <w:pStyle w:val="Pull Quote"/>
        <w:rPr>
          <w:color w:val="000000"/>
        </w:rPr>
      </w:pPr>
      <w:r>
        <w:rPr>
          <w:color w:val="000000"/>
          <w:rtl w:val="0"/>
          <w:lang w:val="en-US"/>
        </w:rPr>
        <w:t xml:space="preserve"> 3.Check the Youtube channel on the television. There is so much going on there and it is all free. </w:t>
      </w:r>
    </w:p>
    <w:p>
      <w:pPr>
        <w:pStyle w:val="Body 2"/>
        <w:bidi w:val="0"/>
      </w:pPr>
    </w:p>
    <w:p>
      <w:pPr>
        <w:pStyle w:val="Pull Quote"/>
        <w:bidi w:val="0"/>
      </w:pPr>
      <w:r>
        <w:rPr>
          <w:rtl w:val="0"/>
          <w:lang w:val="en-US"/>
        </w:rPr>
        <w:t xml:space="preserve">4.Paul Arnott is doing his Monday Painters at The Hall and will circulate his own letter concerning that. </w:t>
      </w:r>
    </w:p>
    <w:p>
      <w:pPr>
        <w:pStyle w:val="Body 2"/>
        <w:bidi w:val="0"/>
      </w:pPr>
    </w:p>
    <w:p>
      <w:pPr>
        <w:pStyle w:val="Pull Quote"/>
        <w:bidi w:val="0"/>
      </w:pPr>
    </w:p>
    <w:p>
      <w:pPr>
        <w:pStyle w:val="Pull Quote"/>
        <w:bidi w:val="0"/>
      </w:pPr>
    </w:p>
    <w:p>
      <w:pPr>
        <w:pStyle w:val="Pull Quote"/>
        <w:bidi w:val="0"/>
      </w:pPr>
      <w:r>
        <w:rPr>
          <w:rtl w:val="0"/>
          <w:lang w:val="en-US"/>
        </w:rPr>
        <w:t xml:space="preserve">  I hope that whatever you are up to, you are safe, well and enjoying things. Please remember that you can contact us if you need any help from us. </w:t>
      </w:r>
    </w:p>
    <w:p>
      <w:pPr>
        <w:pStyle w:val="Pull Quote"/>
        <w:bidi w:val="0"/>
      </w:pPr>
    </w:p>
    <w:p>
      <w:pPr>
        <w:pStyle w:val="Pull Quote"/>
        <w:bidi w:val="0"/>
      </w:pPr>
      <w:r>
        <w:rPr>
          <w:rtl w:val="0"/>
          <w:lang w:val="en-US"/>
        </w:rPr>
        <w:t xml:space="preserve">  Hopefully, 2021 will bring with it a clean bill of health for the World and much happier times for all of us. </w:t>
      </w:r>
    </w:p>
    <w:p>
      <w:pPr>
        <w:pStyle w:val="Pull Quote"/>
        <w:bidi w:val="0"/>
      </w:pPr>
    </w:p>
    <w:p>
      <w:pPr>
        <w:pStyle w:val="Pull Quote"/>
        <w:bidi w:val="0"/>
      </w:pPr>
      <w:r>
        <w:rPr>
          <w:rtl w:val="0"/>
          <w:lang w:val="en-US"/>
        </w:rPr>
        <w:t xml:space="preserve">  With love and good wishes to you and yours,</w:t>
      </w:r>
    </w:p>
    <w:p>
      <w:pPr>
        <w:pStyle w:val="Pull Quote"/>
        <w:bidi w:val="0"/>
      </w:pPr>
    </w:p>
    <w:p>
      <w:pPr>
        <w:pStyle w:val="Pull Quote"/>
        <w:bidi w:val="0"/>
      </w:pPr>
      <w:r>
        <w:rPr>
          <w:rtl w:val="0"/>
          <w:lang w:val="en-US"/>
        </w:rPr>
        <w:t xml:space="preserve">                     Jennifer.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148590</wp:posOffset>
                </wp:positionH>
                <wp:positionV relativeFrom="line">
                  <wp:posOffset>473151</wp:posOffset>
                </wp:positionV>
                <wp:extent cx="3733205" cy="162560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205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Pull Quote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 Jennifer Humphries  (nee Alsop) </w:t>
                            </w:r>
                          </w:p>
                          <w:p>
                            <w:pPr>
                              <w:pStyle w:val="Pull Quote"/>
                              <w:bidi w:val="0"/>
                            </w:pPr>
                          </w:p>
                          <w:p>
                            <w:pPr>
                              <w:pStyle w:val="Pull Quote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     SWAS Chair.</w:t>
                            </w:r>
                          </w:p>
                          <w:p>
                            <w:pPr>
                              <w:pStyle w:val="Body 2"/>
                              <w:bidi w:val="0"/>
                            </w:pPr>
                            <w:r>
                              <w:rPr>
                                <w:rFonts w:ascii="Helvetica Neue Medium" w:cs="Helvetica Neue Medium" w:hAnsi="Helvetica Neue Medium" w:eastAsia="Helvetica Neue Medium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1.7pt;margin-top:37.3pt;width:294.0pt;height:128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Pull Quote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 xml:space="preserve"> Jennifer Humphries  (nee Alsop) </w:t>
                      </w:r>
                    </w:p>
                    <w:p>
                      <w:pPr>
                        <w:pStyle w:val="Pull Quote"/>
                        <w:bidi w:val="0"/>
                      </w:pPr>
                    </w:p>
                    <w:p>
                      <w:pPr>
                        <w:pStyle w:val="Pull Quote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 xml:space="preserve">     SWAS Chair.</w:t>
                      </w:r>
                    </w:p>
                    <w:p>
                      <w:pPr>
                        <w:pStyle w:val="Body 2"/>
                        <w:bidi w:val="0"/>
                      </w:pPr>
                      <w:r>
                        <w:rPr>
                          <w:rFonts w:ascii="Helvetica Neue Medium" w:cs="Helvetica Neue Medium" w:hAnsi="Helvetica Neue Medium" w:eastAsia="Helvetica Neue Medium"/>
                        </w:rPr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</w:p>
    <w:p>
      <w:pPr>
        <w:pStyle w:val="Pull Quote"/>
        <w:bidi w:val="0"/>
      </w:pPr>
      <w:r>
        <w:rPr>
          <w:rtl w:val="0"/>
          <w:lang w:val="en-US"/>
        </w:rPr>
        <w:t xml:space="preserve">   </w:t>
      </w:r>
    </w:p>
    <w:p>
      <w:pPr>
        <w:pStyle w:val="Pull Quote"/>
        <w:bidi w:val="0"/>
      </w:pPr>
    </w:p>
    <w:p>
      <w:pPr>
        <w:pStyle w:val="Pull Quote"/>
        <w:bidi w:val="0"/>
      </w:pPr>
      <w:r>
        <w:rPr>
          <w:rtl w:val="0"/>
          <w:lang w:val="en-US"/>
        </w:rPr>
        <w:t xml:space="preserve">                  </w:t>
      </w:r>
    </w:p>
    <w:p>
      <w:pPr>
        <w:pStyle w:val="Body 2"/>
        <w:bidi w:val="0"/>
      </w:pPr>
    </w:p>
    <w:p>
      <w:pPr>
        <w:pStyle w:val="Body 2"/>
        <w:bidi w:val="0"/>
      </w:pPr>
    </w:p>
    <w:p>
      <w:pPr>
        <w:pStyle w:val="Body 2"/>
        <w:bidi w:val="0"/>
      </w:pPr>
    </w:p>
    <w:p>
      <w:pPr>
        <w:pStyle w:val="Body 2"/>
        <w:bidi w:val="0"/>
      </w:pPr>
    </w:p>
    <w:p>
      <w:pPr>
        <w:pStyle w:val="Pull Quote"/>
        <w:bidi w:val="0"/>
      </w:pPr>
    </w:p>
    <w:p>
      <w:pPr>
        <w:pStyle w:val="Pull Quote"/>
        <w:rPr>
          <w:color w:val="000000"/>
        </w:rPr>
      </w:pPr>
    </w:p>
    <w:p>
      <w:pPr>
        <w:pStyle w:val="Pull Quote"/>
        <w:bidi w:val="0"/>
      </w:pPr>
      <w:r>
        <w:rPr>
          <w:rtl w:val="0"/>
          <w:lang w:val="en-US"/>
        </w:rPr>
        <w:t xml:space="preserve">            </w:t>
      </w:r>
    </w:p>
    <w:p>
      <w:pPr>
        <w:pStyle w:val="Pull Quote"/>
        <w:bidi w:val="0"/>
      </w:pPr>
    </w:p>
    <w:p>
      <w:pPr>
        <w:pStyle w:val="Pull Quote"/>
        <w:rPr>
          <w:color w:val="000000"/>
        </w:rPr>
      </w:pPr>
    </w:p>
    <w:p>
      <w:pPr>
        <w:pStyle w:val="Pull Quote"/>
        <w:rPr>
          <w:color w:val="000000"/>
        </w:rPr>
      </w:pPr>
      <w:r>
        <w:rPr>
          <w:color w:val="000000"/>
          <w:rtl w:val="0"/>
          <w:lang w:val="en-US"/>
        </w:rPr>
        <w:t xml:space="preserve"> </w:t>
      </w:r>
    </w:p>
    <w:p>
      <w:pPr>
        <w:pStyle w:val="Pull Quote"/>
        <w:rPr>
          <w:color w:val="000000"/>
        </w:rPr>
      </w:pPr>
    </w:p>
    <w:p>
      <w:pPr>
        <w:pStyle w:val="Pull Quote"/>
        <w:rPr>
          <w:color w:val="000000"/>
        </w:rPr>
      </w:pPr>
    </w:p>
    <w:p>
      <w:pPr>
        <w:pStyle w:val="Pull Quote"/>
        <w:rPr>
          <w:color w:val="000000"/>
        </w:rPr>
      </w:pPr>
      <w:r>
        <w:rPr>
          <w:color w:val="000000"/>
          <w:rtl w:val="0"/>
          <w:lang w:val="en-US"/>
        </w:rPr>
        <w:t xml:space="preserve"> </w:t>
      </w:r>
    </w:p>
    <w:p>
      <w:pPr>
        <w:pStyle w:val="Body 2"/>
        <w:bidi w:val="0"/>
      </w:pPr>
    </w:p>
    <w:p>
      <w:pPr>
        <w:pStyle w:val="Pull Quote"/>
        <w:rPr>
          <w:color w:val="000000"/>
        </w:rPr>
      </w:pPr>
      <w:r>
        <w:rPr>
          <w:color w:val="000000"/>
          <w:rtl w:val="0"/>
          <w:lang w:val="en-US"/>
        </w:rPr>
        <w:t xml:space="preserve">      </w:t>
      </w:r>
    </w:p>
    <w:p>
      <w:pPr>
        <w:pStyle w:val="Body 2"/>
        <w:bidi w:val="0"/>
      </w:pPr>
    </w:p>
    <w:p>
      <w:pPr>
        <w:pStyle w:val="Body 2"/>
        <w:bidi w:val="0"/>
      </w:pPr>
    </w:p>
    <w:p>
      <w:pPr>
        <w:pStyle w:val="Body 2"/>
        <w:bidi w:val="0"/>
      </w:pPr>
    </w:p>
    <w:p>
      <w:pPr>
        <w:pStyle w:val="Body 2"/>
        <w:bidi w:val="0"/>
      </w:pPr>
    </w:p>
    <w:p>
      <w:pPr>
        <w:pStyle w:val="Body 2"/>
        <w:bidi w:val="0"/>
      </w:pPr>
    </w:p>
    <w:p>
      <w:pPr>
        <w:pStyle w:val="Body 2"/>
        <w:bidi w:val="0"/>
      </w:pPr>
    </w:p>
    <w:p>
      <w:pPr>
        <w:pStyle w:val="Body 2"/>
        <w:bidi w:val="0"/>
      </w:pPr>
    </w:p>
    <w:p>
      <w:pPr>
        <w:pStyle w:val="Body 2"/>
        <w:bidi w:val="0"/>
      </w:pPr>
    </w:p>
    <w:p>
      <w:pPr>
        <w:pStyle w:val="Body 2"/>
        <w:bidi w:val="0"/>
      </w:pPr>
    </w:p>
    <w:p>
      <w:pPr>
        <w:pStyle w:val="Body 2"/>
        <w:bidi w:val="0"/>
      </w:pPr>
    </w:p>
    <w:p>
      <w:pPr>
        <w:pStyle w:val="Body 2"/>
        <w:bidi w:val="0"/>
      </w:pPr>
    </w:p>
    <w:p>
      <w:pPr>
        <w:pStyle w:val="Pull Quote"/>
        <w:rPr>
          <w:color w:val="000000"/>
        </w:rPr>
      </w:pPr>
      <w:r>
        <w:rPr>
          <w:color w:val="000000"/>
          <w:rtl w:val="0"/>
          <w:lang w:val="en-US"/>
        </w:rPr>
        <w:t xml:space="preserve">         </w:t>
      </w:r>
    </w:p>
    <w:p>
      <w:pPr>
        <w:pStyle w:val="Pull Quote"/>
        <w:rPr>
          <w:color w:val="000000"/>
        </w:rPr>
      </w:pPr>
      <w:r>
        <w:rPr>
          <w:color w:val="000000"/>
          <w:rtl w:val="0"/>
          <w:lang w:val="en-US"/>
        </w:rPr>
        <w:t xml:space="preserve">            </w:t>
      </w:r>
    </w:p>
    <w:p>
      <w:pPr>
        <w:pStyle w:val="Pull Quote"/>
        <w:rPr>
          <w:color w:val="000000"/>
        </w:rPr>
      </w:pPr>
      <w:r>
        <w:rPr>
          <w:color w:val="000000"/>
          <w:rtl w:val="0"/>
          <w:lang w:val="en-US"/>
        </w:rPr>
        <w:t xml:space="preserve">        </w:t>
      </w:r>
    </w:p>
    <w:p>
      <w:pPr>
        <w:pStyle w:val="Pull Quote"/>
        <w:rPr>
          <w:color w:val="000000"/>
        </w:rPr>
      </w:pPr>
    </w:p>
    <w:p>
      <w:pPr>
        <w:pStyle w:val="Body 2"/>
        <w:bidi w:val="0"/>
        <w:rPr>
          <w:rFonts w:ascii="Helvetica Neue Medium" w:cs="Helvetica Neue Medium" w:hAnsi="Helvetica Neue Medium" w:eastAsia="Helvetica Neue Medium"/>
        </w:rPr>
      </w:pPr>
    </w:p>
    <w:p>
      <w:pPr>
        <w:pStyle w:val="Body 2"/>
        <w:rPr>
          <w:sz w:val="60"/>
          <w:szCs w:val="60"/>
        </w:rPr>
      </w:pPr>
    </w:p>
    <w:p>
      <w:pPr>
        <w:pStyle w:val="Body 2"/>
        <w:bidi w:val="0"/>
      </w:pPr>
    </w:p>
    <w:p>
      <w:pPr>
        <w:pStyle w:val="Body 2"/>
        <w:bidi w:val="0"/>
      </w:pPr>
    </w:p>
    <w:p>
      <w:pPr>
        <w:pStyle w:val="Body 2"/>
        <w:bidi w:val="0"/>
      </w:pPr>
    </w:p>
    <w:p>
      <w:pPr>
        <w:pStyle w:val="Body 2"/>
        <w:bidi w:val="0"/>
      </w:pPr>
    </w:p>
    <w:p>
      <w:pPr>
        <w:pStyle w:val="Body 2"/>
        <w:bidi w:val="0"/>
      </w:pPr>
      <w:r/>
    </w:p>
    <w:sectPr>
      <w:headerReference w:type="default" r:id="rId4"/>
      <w:footerReference w:type="default" r:id="rId5"/>
      <w:pgSz w:w="11900" w:h="16840" w:orient="portrait"/>
      <w:pgMar w:top="1300" w:right="1200" w:bottom="1400" w:left="1200" w:header="720" w:footer="80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uminari">
    <w:charset w:val="00"/>
    <w:family w:val="roman"/>
    <w:pitch w:val="default"/>
  </w:font>
  <w:font w:name="Helvetica Neue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750"/>
        <w:tab w:val="right" w:pos="9500"/>
        <w:tab w:val="clear" w:pos="9020"/>
      </w:tabs>
      <w:jc w:val="left"/>
    </w:pPr>
    <w:r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4</w:t>
    </w:r>
    <w:r>
      <w:rPr/>
      <w:fldChar w:fldCharType="end" w:fldLock="0"/>
    </w:r>
    <w:r>
      <w:rPr>
        <w:rtl w:val="0"/>
        <w:lang w:val="en-US"/>
      </w:rPr>
      <w:t xml:space="preserve"> of 2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750"/>
        <w:tab w:val="right" w:pos="9500"/>
        <w:tab w:val="clear" w:pos="9020"/>
      </w:tabs>
      <w:jc w:val="left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5f5f5f"/>
      <w:spacing w:val="0"/>
      <w:kern w:val="0"/>
      <w:position w:val="0"/>
      <w:sz w:val="16"/>
      <w:szCs w:val="16"/>
      <w:u w:val="none"/>
      <w:vertAlign w:val="baseline"/>
    </w:rPr>
  </w:style>
  <w:style w:type="paragraph" w:styleId="Title">
    <w:name w:val="Title"/>
    <w:next w:val="Title"/>
    <w:pPr>
      <w:keepNext w:val="1"/>
      <w:keepLines w:val="0"/>
      <w:pageBreakBefore w:val="0"/>
      <w:widowControl w:val="1"/>
      <w:pBdr>
        <w:top w:val="single" w:color="88847e" w:sz="4" w:space="0" w:shadow="0" w:frame="0"/>
        <w:left w:val="nil"/>
        <w:bottom w:val="single" w:color="88847e" w:sz="4" w:space="0" w:shadow="0" w:frame="0"/>
        <w:right w:val="nil"/>
      </w:pBdr>
      <w:shd w:val="clear" w:color="auto" w:fill="auto"/>
      <w:suppressAutoHyphens w:val="0"/>
      <w:bidi w:val="0"/>
      <w:spacing w:before="0" w:after="440" w:line="216" w:lineRule="auto"/>
      <w:ind w:left="0" w:right="0" w:firstLine="0"/>
      <w:jc w:val="center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1"/>
      <w:strike w:val="0"/>
      <w:dstrike w:val="0"/>
      <w:outline w:val="0"/>
      <w:color w:val="434343"/>
      <w:spacing w:val="0"/>
      <w:kern w:val="0"/>
      <w:position w:val="0"/>
      <w:sz w:val="124"/>
      <w:szCs w:val="124"/>
      <w:u w:val="none"/>
      <w:vertAlign w:val="baseline"/>
      <w:lang w:val="en-US"/>
    </w:rPr>
  </w:style>
  <w:style w:type="paragraph" w:styleId="Pull Quote">
    <w:name w:val="Pull Quote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160" w:right="0" w:hanging="160"/>
      <w:jc w:val="left"/>
      <w:outlineLvl w:val="0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en-US"/>
    </w:rPr>
  </w:style>
  <w:style w:type="paragraph" w:styleId="Body 2">
    <w:name w:val="Body 2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1_Simple_Newsletter_Sans">
  <a:themeElements>
    <a:clrScheme name="01_Simple_Newsletter_Sans">
      <a:dk1>
        <a:srgbClr val="000000"/>
      </a:dk1>
      <a:lt1>
        <a:srgbClr val="FFFFFF"/>
      </a:lt1>
      <a:dk2>
        <a:srgbClr val="444444"/>
      </a:dk2>
      <a:lt2>
        <a:srgbClr val="89847F"/>
      </a:lt2>
      <a:accent1>
        <a:srgbClr val="41BCEB"/>
      </a:accent1>
      <a:accent2>
        <a:srgbClr val="85CC82"/>
      </a:accent2>
      <a:accent3>
        <a:srgbClr val="FF9E41"/>
      </a:accent3>
      <a:accent4>
        <a:srgbClr val="FF5545"/>
      </a:accent4>
      <a:accent5>
        <a:srgbClr val="F16CB6"/>
      </a:accent5>
      <a:accent6>
        <a:srgbClr val="5862C2"/>
      </a:accent6>
      <a:hlink>
        <a:srgbClr val="0000FF"/>
      </a:hlink>
      <a:folHlink>
        <a:srgbClr val="FF00FF"/>
      </a:folHlink>
    </a:clrScheme>
    <a:fontScheme name="01_Simple_Newsletter_Sans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1_Simple_Newsletter_San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>
            <a:hueOff val="255805"/>
            <a:lumOff val="-1900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232323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